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22_SD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reianlagen 1 BA - Kanalsanierung, Leitungsvorverleg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reianlagen 1 BA - Kanalsanierung, Leitungsvorverleg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